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default" w:ascii="Times New Roman" w:hAnsi="Times New Roman" w:eastAsia="方正大标宋简体" w:cs="Times New Roman"/>
          <w:b/>
          <w:color w:val="FF0000"/>
          <w:sz w:val="72"/>
          <w:szCs w:val="72"/>
        </w:rPr>
      </w:pPr>
      <w:bookmarkStart w:id="0" w:name="_GoBack"/>
      <w:bookmarkEnd w:id="0"/>
      <w:r>
        <w:rPr>
          <w:rFonts w:hint="default" w:ascii="Times New Roman" w:hAnsi="Times New Roman" w:eastAsia="方正大标宋简体" w:cs="Times New Roman"/>
          <w:b/>
          <w:color w:val="FF0000"/>
          <w:sz w:val="72"/>
          <w:szCs w:val="7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760095</wp:posOffset>
                </wp:positionV>
                <wp:extent cx="5257800" cy="0"/>
                <wp:effectExtent l="0" t="31750" r="0" b="4445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635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59.85pt;height:0pt;width:414pt;z-index:251660288;mso-width-relative:page;mso-height-relative:page;" filled="f" stroked="t" coordsize="21600,21600" o:gfxdata="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DrkCHQAAAACQEAAA8AAAAAAAAAAQAgAAAAOAAAAGRy&#10;cy9kb3ducmV2LnhtbFBLAQIUABQAAAAIAIdO4kD0NNzJ9wEAAOUDAAAOAAAAAAAAAAEAIAAAADUB&#10;AABkcnMvZTJvRG9jLnhtbFBLBQYAAAAABgAGAFkBAACeBQAAAAA=&#10;">
                <v:fill on="f" focussize="0,0"/>
                <v:stroke weight="5pt" color="#FF0000" joinstyle="round"/>
                <v:imagedata o:title=""/>
                <o:lock v:ext="edit" aspectratio="f"/>
              </v:line>
            </w:pict>
          </mc:Fallback>
        </mc:AlternateContent>
      </w:r>
      <w:r>
        <w:rPr>
          <w:rFonts w:hint="default" w:ascii="Times New Roman" w:hAnsi="Times New Roman" w:eastAsia="方正大标宋简体" w:cs="Times New Roman"/>
          <w:b/>
          <w:color w:val="FF0000"/>
          <w:sz w:val="72"/>
          <w:szCs w:val="72"/>
        </w:rPr>
        <w:t>江门市社会科学界联合会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b w:val="0"/>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val="en-US" w:eastAsia="zh-CN"/>
          <w14:textFill>
            <w14:solidFill>
              <w14:schemeClr w14:val="tx1"/>
            </w14:solidFill>
          </w14:textFill>
        </w:rPr>
        <w:t>关于征集江门市社科专家库外市专家的函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省属</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各</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院校：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为搭建省市“上联下通”社科桥梁，引进外市社科人才，优化江门市社科专家库建设，更好地服务市委、市政府决策和经济社会发展，现面向省属各院校征集社科专家入库，有关事项函告如下：</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坚持以习近平新时代中国特色社会主义思想为指导，深入贯彻党的</w:t>
      </w:r>
      <w:r>
        <w:rPr>
          <w:rFonts w:hint="default" w:ascii="Times New Roman" w:hAnsi="Times New Roman" w:eastAsia="方正仿宋_GBK" w:cs="Times New Roman"/>
          <w:sz w:val="32"/>
          <w:szCs w:val="32"/>
          <w:lang w:val="en-US" w:eastAsia="zh-CN"/>
        </w:rPr>
        <w:t>二十大</w:t>
      </w:r>
      <w:r>
        <w:rPr>
          <w:rFonts w:hint="default" w:ascii="Times New Roman" w:hAnsi="Times New Roman" w:eastAsia="方正仿宋_GBK" w:cs="Times New Roman"/>
          <w:sz w:val="32"/>
          <w:szCs w:val="32"/>
        </w:rPr>
        <w:t>精神，全面贯彻</w:t>
      </w:r>
      <w:r>
        <w:rPr>
          <w:rFonts w:hint="default"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rPr>
        <w:t>《国家“十四五”时期哲学社会科学发展规划》《广东省“十四五”时期哲学社会科学发展规划》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坚持为人民服务、为社会主义服务的方向和百花齐放、百家争鸣的方针，坚持解放思想、实事求是、与时俱进，推动江门哲学社会科学事业高质量发展，助推广东哲学社会科学事业走在全国前列。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t>二、征集范围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面向广东省属</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各</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院校公开征集。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t>三、征集对象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主要从事哲学、政治学、法学、党建、历史、经济学、管理学、教育学、文化新闻出版等哲学社会科学领域的理论与实践工作，具有较高专业水平、丰富实践经验、取得较高水平研究成果和实际应用成果的社科专家学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一）研究方向为哲学社会科学范畴（含新兴学科、交叉学科）或从事实际应用工作，具有良好的政治思想素质和学术道德，能坚持以习近平新时代中国特色社会主义思想和中国特色社会主义理论体系指导和开展研究及应用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二）具有较高学术素养和水平，熟悉本学科领域的前沿和动态，在省级以上刊物发表过学术论文或有关文章；或出版过学术专著或其他作品，参与过省级以上研究课题；或研究的成果具有较大应用价值，被党委、政府和相关部门采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（三）具有中级以上职称或博士以上学位。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（四）入库后</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能够积极参加江门市委、市政府指定的专项课题研究，发挥科研攻关带头作用。</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愿意参加江门市社科联组织的课题研究工作、社科普及活动以及其他学术活动。</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每年能够结合江门中心工作提供1-2篇咨政文章。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t>四、有关要求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（一）请省属各院校积极发动本校专家学者申报，并按要求组织推荐。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（二）请认真填写《江门市社科专家库</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外市</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专家推荐表》《江门市社科专家库</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外市</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专家</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推荐</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汇总表》（详见附件），分别提交Word版和单位盖章PDF版。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kern w:val="2"/>
          <w:sz w:val="32"/>
          <w:szCs w:val="32"/>
          <w:lang w:bidi="ar"/>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（三）申报截止时间为2023年4月28日。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附件：1.江门市社科专家库</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外市</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专家推荐表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2.江门市社科专家库</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外市</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专家</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推荐</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汇总表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江门市社会科学界联合会</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2023年4月12日</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_GBK" w:cs="Times New Roman"/>
          <w:b w:val="0"/>
          <w:bCs/>
          <w:color w:val="000000" w:themeColor="text1"/>
          <w:kern w:val="2"/>
          <w:sz w:val="32"/>
          <w:szCs w:val="32"/>
          <w:lang w:bidi="ar"/>
          <w14:textFill>
            <w14:solidFill>
              <w14:schemeClr w14:val="tx1"/>
            </w14:solidFill>
          </w14:textFill>
        </w:rPr>
        <w:t>联系人：</w:t>
      </w:r>
      <w:r>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t>罗翠云</w:t>
      </w:r>
      <w:r>
        <w:rPr>
          <w:rFonts w:hint="default" w:ascii="Times New Roman" w:hAnsi="Times New Roman" w:eastAsia="方正仿宋_GBK" w:cs="Times New Roman"/>
          <w:b w:val="0"/>
          <w:bCs/>
          <w:color w:val="000000" w:themeColor="text1"/>
          <w:kern w:val="2"/>
          <w:sz w:val="32"/>
          <w:szCs w:val="32"/>
          <w:lang w:bidi="ar"/>
          <w14:textFill>
            <w14:solidFill>
              <w14:schemeClr w14:val="tx1"/>
            </w14:solidFill>
          </w14:textFill>
        </w:rPr>
        <w:t>，电话：</w:t>
      </w:r>
      <w:r>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t>0750-</w:t>
      </w:r>
      <w:r>
        <w:rPr>
          <w:rFonts w:hint="default" w:ascii="Times New Roman" w:hAnsi="Times New Roman" w:eastAsia="方正仿宋_GBK" w:cs="Times New Roman"/>
          <w:b w:val="0"/>
          <w:bCs/>
          <w:color w:val="000000" w:themeColor="text1"/>
          <w:kern w:val="2"/>
          <w:sz w:val="32"/>
          <w:szCs w:val="32"/>
          <w:lang w:bidi="ar"/>
          <w14:textFill>
            <w14:solidFill>
              <w14:schemeClr w14:val="tx1"/>
            </w14:solidFill>
          </w14:textFill>
        </w:rPr>
        <w:t>327257</w:t>
      </w:r>
      <w:r>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color w:val="000000" w:themeColor="text1"/>
          <w:kern w:val="2"/>
          <w:sz w:val="32"/>
          <w:szCs w:val="32"/>
          <w:lang w:bidi="ar"/>
          <w14:textFill>
            <w14:solidFill>
              <w14:schemeClr w14:val="tx1"/>
            </w14:solidFill>
          </w14:textFill>
        </w:rPr>
      </w:pPr>
      <w:r>
        <w:rPr>
          <w:rFonts w:hint="default" w:ascii="Times New Roman" w:hAnsi="Times New Roman" w:eastAsia="方正仿宋_GBK" w:cs="Times New Roman"/>
          <w:b w:val="0"/>
          <w:bCs/>
          <w:color w:val="000000" w:themeColor="text1"/>
          <w:kern w:val="2"/>
          <w:sz w:val="32"/>
          <w:szCs w:val="32"/>
          <w:lang w:bidi="ar"/>
          <w14:textFill>
            <w14:solidFill>
              <w14:schemeClr w14:val="tx1"/>
            </w14:solidFill>
          </w14:textFill>
        </w:rPr>
        <w:t>邮箱：jmsshkxjlhh@jiangmen.gov.cn</w:t>
      </w:r>
    </w:p>
    <w:p>
      <w:pPr>
        <w:widowControl w:val="0"/>
        <w:spacing w:line="240" w:lineRule="auto"/>
        <w:ind w:firstLine="640" w:firstLineChars="200"/>
        <w:jc w:val="both"/>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pPr>
    </w:p>
    <w:p>
      <w:pPr>
        <w:widowControl w:val="0"/>
        <w:spacing w:line="240" w:lineRule="auto"/>
        <w:ind w:firstLine="640" w:firstLineChars="200"/>
        <w:jc w:val="both"/>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pPr>
    </w:p>
    <w:p>
      <w:pPr>
        <w:widowControl w:val="0"/>
        <w:spacing w:line="240" w:lineRule="auto"/>
        <w:ind w:firstLine="640" w:firstLineChars="200"/>
        <w:jc w:val="both"/>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widowControl w:val="0"/>
        <w:spacing w:line="240" w:lineRule="auto"/>
        <w:jc w:val="both"/>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_GBK" w:cs="Times New Roman"/>
          <w:b w:val="0"/>
          <w:bCs/>
          <w:color w:val="000000" w:themeColor="text1"/>
          <w:kern w:val="2"/>
          <w:sz w:val="32"/>
          <w:szCs w:val="32"/>
          <w:lang w:val="en-US" w:eastAsia="zh-CN" w:bidi="ar"/>
          <w14:textFill>
            <w14:solidFill>
              <w14:schemeClr w14:val="tx1"/>
            </w14:solidFill>
          </w14:textFill>
        </w:rPr>
        <w:t>附件1</w:t>
      </w:r>
    </w:p>
    <w:p>
      <w:pPr>
        <w:jc w:val="center"/>
        <w:rPr>
          <w:rFonts w:hint="default" w:ascii="Times New Roman" w:hAnsi="Times New Roman" w:eastAsia="方正小标宋简体" w:cs="Times New Roman"/>
        </w:rPr>
      </w:pPr>
      <w:r>
        <w:rPr>
          <w:rFonts w:hint="default" w:ascii="Times New Roman" w:hAnsi="Times New Roman" w:eastAsia="方正小标宋简体" w:cs="Times New Roman"/>
          <w:sz w:val="44"/>
          <w:szCs w:val="44"/>
          <w:lang w:val="en-US" w:eastAsia="zh-CN"/>
        </w:rPr>
        <w:t>江门</w:t>
      </w:r>
      <w:r>
        <w:rPr>
          <w:rFonts w:hint="default" w:ascii="Times New Roman" w:hAnsi="Times New Roman" w:eastAsia="方正小标宋简体" w:cs="Times New Roman"/>
          <w:sz w:val="44"/>
          <w:szCs w:val="44"/>
        </w:rPr>
        <w:t>市社科</w:t>
      </w:r>
      <w:r>
        <w:rPr>
          <w:rFonts w:hint="default" w:ascii="Times New Roman" w:hAnsi="Times New Roman" w:eastAsia="方正小标宋简体" w:cs="Times New Roman"/>
          <w:sz w:val="44"/>
          <w:szCs w:val="44"/>
          <w:lang w:val="en-US" w:eastAsia="zh-CN"/>
        </w:rPr>
        <w:t>专家库</w:t>
      </w:r>
      <w:r>
        <w:rPr>
          <w:rFonts w:hint="eastAsia" w:ascii="Times New Roman" w:hAnsi="Times New Roman" w:eastAsia="方正小标宋简体" w:cs="Times New Roman"/>
          <w:sz w:val="44"/>
          <w:szCs w:val="44"/>
          <w:lang w:val="en-US" w:eastAsia="zh-CN"/>
        </w:rPr>
        <w:t>外市</w:t>
      </w:r>
      <w:r>
        <w:rPr>
          <w:rFonts w:hint="default" w:ascii="Times New Roman" w:hAnsi="Times New Roman" w:eastAsia="方正小标宋简体" w:cs="Times New Roman"/>
          <w:sz w:val="44"/>
          <w:szCs w:val="44"/>
          <w:lang w:val="en-US" w:eastAsia="zh-CN"/>
        </w:rPr>
        <w:t>专家</w:t>
      </w:r>
      <w:r>
        <w:rPr>
          <w:rFonts w:hint="default" w:ascii="Times New Roman" w:hAnsi="Times New Roman" w:eastAsia="方正小标宋简体" w:cs="Times New Roman"/>
          <w:sz w:val="44"/>
          <w:szCs w:val="44"/>
        </w:rPr>
        <w:t>推荐表</w:t>
      </w:r>
    </w:p>
    <w:tbl>
      <w:tblPr>
        <w:tblStyle w:val="6"/>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83"/>
        <w:gridCol w:w="369"/>
        <w:gridCol w:w="1282"/>
        <w:gridCol w:w="956"/>
        <w:gridCol w:w="816"/>
        <w:gridCol w:w="250"/>
        <w:gridCol w:w="1338"/>
        <w:gridCol w:w="145"/>
        <w:gridCol w:w="128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1207" w:type="dxa"/>
            <w:gridSpan w:val="2"/>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姓  名</w:t>
            </w:r>
          </w:p>
        </w:tc>
        <w:tc>
          <w:tcPr>
            <w:tcW w:w="1651" w:type="dxa"/>
            <w:gridSpan w:val="2"/>
            <w:noWrap w:val="0"/>
            <w:vAlign w:val="center"/>
          </w:tcPr>
          <w:p>
            <w:pPr>
              <w:jc w:val="center"/>
              <w:rPr>
                <w:rFonts w:hint="default" w:ascii="Times New Roman" w:hAnsi="Times New Roman" w:eastAsia="方正仿宋_GBK" w:cs="Times New Roman"/>
                <w:kern w:val="0"/>
                <w:sz w:val="30"/>
                <w:szCs w:val="30"/>
              </w:rPr>
            </w:pPr>
          </w:p>
        </w:tc>
        <w:tc>
          <w:tcPr>
            <w:tcW w:w="956" w:type="dxa"/>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性别</w:t>
            </w:r>
          </w:p>
        </w:tc>
        <w:tc>
          <w:tcPr>
            <w:tcW w:w="1066" w:type="dxa"/>
            <w:gridSpan w:val="2"/>
            <w:noWrap w:val="0"/>
            <w:vAlign w:val="center"/>
          </w:tcPr>
          <w:p>
            <w:pPr>
              <w:jc w:val="center"/>
              <w:rPr>
                <w:rFonts w:hint="default" w:ascii="Times New Roman" w:hAnsi="Times New Roman" w:eastAsia="方正仿宋_GBK" w:cs="Times New Roman"/>
                <w:kern w:val="0"/>
                <w:sz w:val="30"/>
                <w:szCs w:val="30"/>
              </w:rPr>
            </w:pPr>
          </w:p>
        </w:tc>
        <w:tc>
          <w:tcPr>
            <w:tcW w:w="1483" w:type="dxa"/>
            <w:gridSpan w:val="2"/>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出生年月</w:t>
            </w:r>
          </w:p>
        </w:tc>
        <w:tc>
          <w:tcPr>
            <w:tcW w:w="1280" w:type="dxa"/>
            <w:noWrap w:val="0"/>
            <w:vAlign w:val="center"/>
          </w:tcPr>
          <w:p>
            <w:pPr>
              <w:jc w:val="center"/>
              <w:rPr>
                <w:rFonts w:hint="default" w:ascii="Times New Roman" w:hAnsi="Times New Roman" w:eastAsia="方正仿宋_GBK" w:cs="Times New Roman"/>
                <w:kern w:val="0"/>
                <w:sz w:val="30"/>
                <w:szCs w:val="30"/>
              </w:rPr>
            </w:pPr>
          </w:p>
        </w:tc>
        <w:tc>
          <w:tcPr>
            <w:tcW w:w="1843" w:type="dxa"/>
            <w:vMerge w:val="restart"/>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相</w:t>
            </w:r>
          </w:p>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207" w:type="dxa"/>
            <w:gridSpan w:val="2"/>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民  族</w:t>
            </w:r>
          </w:p>
        </w:tc>
        <w:tc>
          <w:tcPr>
            <w:tcW w:w="1651" w:type="dxa"/>
            <w:gridSpan w:val="2"/>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p>
        </w:tc>
        <w:tc>
          <w:tcPr>
            <w:tcW w:w="956" w:type="dxa"/>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籍贯</w:t>
            </w:r>
          </w:p>
        </w:tc>
        <w:tc>
          <w:tcPr>
            <w:tcW w:w="1066" w:type="dxa"/>
            <w:gridSpan w:val="2"/>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p>
        </w:tc>
        <w:tc>
          <w:tcPr>
            <w:tcW w:w="1483" w:type="dxa"/>
            <w:gridSpan w:val="2"/>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政治面貌</w:t>
            </w:r>
          </w:p>
        </w:tc>
        <w:tc>
          <w:tcPr>
            <w:tcW w:w="1280" w:type="dxa"/>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p>
        </w:tc>
        <w:tc>
          <w:tcPr>
            <w:tcW w:w="1843" w:type="dxa"/>
            <w:vMerge w:val="continue"/>
            <w:noWrap w:val="0"/>
            <w:vAlign w:val="center"/>
          </w:tcPr>
          <w:p>
            <w:pPr>
              <w:jc w:val="center"/>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76" w:type="dxa"/>
            <w:gridSpan w:val="3"/>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工作单位</w:t>
            </w:r>
          </w:p>
        </w:tc>
        <w:tc>
          <w:tcPr>
            <w:tcW w:w="6067" w:type="dxa"/>
            <w:gridSpan w:val="7"/>
            <w:tcBorders>
              <w:bottom w:val="single" w:color="auto" w:sz="4" w:space="0"/>
            </w:tcBorders>
            <w:noWrap w:val="0"/>
            <w:vAlign w:val="center"/>
          </w:tcPr>
          <w:p>
            <w:pPr>
              <w:jc w:val="both"/>
              <w:rPr>
                <w:rFonts w:hint="default" w:ascii="Times New Roman" w:hAnsi="Times New Roman" w:eastAsia="方正仿宋_GBK" w:cs="Times New Roman"/>
                <w:kern w:val="0"/>
                <w:sz w:val="30"/>
                <w:szCs w:val="30"/>
              </w:rPr>
            </w:pPr>
          </w:p>
        </w:tc>
        <w:tc>
          <w:tcPr>
            <w:tcW w:w="1843" w:type="dxa"/>
            <w:vMerge w:val="continue"/>
            <w:noWrap w:val="0"/>
            <w:vAlign w:val="center"/>
          </w:tcPr>
          <w:p>
            <w:pPr>
              <w:jc w:val="center"/>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76" w:type="dxa"/>
            <w:gridSpan w:val="3"/>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lang w:val="en-US" w:eastAsia="zh-CN"/>
              </w:rPr>
              <w:t>身份证号</w:t>
            </w:r>
          </w:p>
        </w:tc>
        <w:tc>
          <w:tcPr>
            <w:tcW w:w="6067" w:type="dxa"/>
            <w:gridSpan w:val="7"/>
            <w:tcBorders>
              <w:bottom w:val="single" w:color="auto" w:sz="4" w:space="0"/>
            </w:tcBorders>
            <w:noWrap w:val="0"/>
            <w:vAlign w:val="center"/>
          </w:tcPr>
          <w:p>
            <w:pPr>
              <w:jc w:val="both"/>
              <w:rPr>
                <w:rFonts w:hint="default" w:ascii="Times New Roman" w:hAnsi="Times New Roman" w:eastAsia="方正仿宋_GBK" w:cs="Times New Roman"/>
                <w:kern w:val="0"/>
                <w:sz w:val="30"/>
                <w:szCs w:val="30"/>
              </w:rPr>
            </w:pPr>
          </w:p>
        </w:tc>
        <w:tc>
          <w:tcPr>
            <w:tcW w:w="1843" w:type="dxa"/>
            <w:vMerge w:val="continue"/>
            <w:noWrap w:val="0"/>
            <w:vAlign w:val="center"/>
          </w:tcPr>
          <w:p>
            <w:pPr>
              <w:jc w:val="center"/>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76" w:type="dxa"/>
            <w:gridSpan w:val="3"/>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职 称</w:t>
            </w:r>
          </w:p>
        </w:tc>
        <w:tc>
          <w:tcPr>
            <w:tcW w:w="2238" w:type="dxa"/>
            <w:gridSpan w:val="2"/>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p>
        </w:tc>
        <w:tc>
          <w:tcPr>
            <w:tcW w:w="1066" w:type="dxa"/>
            <w:gridSpan w:val="2"/>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职 务</w:t>
            </w:r>
          </w:p>
        </w:tc>
        <w:tc>
          <w:tcPr>
            <w:tcW w:w="2763" w:type="dxa"/>
            <w:gridSpan w:val="3"/>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p>
        </w:tc>
        <w:tc>
          <w:tcPr>
            <w:tcW w:w="1843" w:type="dxa"/>
            <w:vMerge w:val="continue"/>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76" w:type="dxa"/>
            <w:gridSpan w:val="3"/>
            <w:tcBorders>
              <w:bottom w:val="single" w:color="auto" w:sz="4" w:space="0"/>
            </w:tcBorders>
            <w:noWrap w:val="0"/>
            <w:vAlign w:val="center"/>
          </w:tcPr>
          <w:p>
            <w:pPr>
              <w:jc w:val="center"/>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lang w:val="en-US" w:eastAsia="zh-CN"/>
              </w:rPr>
              <w:t>学科门类</w:t>
            </w:r>
          </w:p>
        </w:tc>
        <w:tc>
          <w:tcPr>
            <w:tcW w:w="7910" w:type="dxa"/>
            <w:gridSpan w:val="8"/>
            <w:tcBorders>
              <w:bottom w:val="single" w:color="auto" w:sz="4" w:space="0"/>
            </w:tcBorders>
            <w:noWrap w:val="0"/>
            <w:vAlign w:val="center"/>
          </w:tcPr>
          <w:p>
            <w:pPr>
              <w:jc w:val="both"/>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lang w:val="en-US" w:eastAsia="zh-CN"/>
              </w:rPr>
              <w:t>□党史党建 □马克思主义理论 □哲学 □经济学 □法学</w:t>
            </w:r>
          </w:p>
          <w:p>
            <w:pPr>
              <w:jc w:val="both"/>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lang w:val="en-US" w:eastAsia="zh-CN"/>
              </w:rPr>
              <w:t>□教育学 □文学 □历史学 □管理学 □艺术 □政治学</w:t>
            </w:r>
          </w:p>
          <w:p>
            <w:pPr>
              <w:jc w:val="both"/>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lang w:val="en-US" w:eastAsia="zh-CN"/>
              </w:rPr>
              <w:t>□新闻传播学类 □社会学 □</w:t>
            </w:r>
            <w:r>
              <w:rPr>
                <w:rFonts w:hint="eastAsia" w:ascii="Times New Roman" w:hAnsi="Times New Roman" w:eastAsia="方正仿宋_GBK" w:cs="Times New Roman"/>
                <w:kern w:val="0"/>
                <w:sz w:val="30"/>
                <w:szCs w:val="30"/>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1576" w:type="dxa"/>
            <w:gridSpan w:val="3"/>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研究方向</w:t>
            </w:r>
          </w:p>
        </w:tc>
        <w:tc>
          <w:tcPr>
            <w:tcW w:w="7910" w:type="dxa"/>
            <w:gridSpan w:val="8"/>
            <w:noWrap w:val="0"/>
            <w:vAlign w:val="center"/>
          </w:tcPr>
          <w:p>
            <w:pPr>
              <w:jc w:val="left"/>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76" w:type="dxa"/>
            <w:gridSpan w:val="3"/>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办公电话</w:t>
            </w:r>
          </w:p>
        </w:tc>
        <w:tc>
          <w:tcPr>
            <w:tcW w:w="3054" w:type="dxa"/>
            <w:gridSpan w:val="3"/>
            <w:noWrap w:val="0"/>
            <w:vAlign w:val="center"/>
          </w:tcPr>
          <w:p>
            <w:pPr>
              <w:jc w:val="center"/>
              <w:rPr>
                <w:rFonts w:hint="default" w:ascii="Times New Roman" w:hAnsi="Times New Roman" w:eastAsia="方正仿宋_GBK" w:cs="Times New Roman"/>
                <w:kern w:val="0"/>
                <w:sz w:val="30"/>
                <w:szCs w:val="30"/>
              </w:rPr>
            </w:pPr>
          </w:p>
        </w:tc>
        <w:tc>
          <w:tcPr>
            <w:tcW w:w="1588" w:type="dxa"/>
            <w:gridSpan w:val="2"/>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移动电话</w:t>
            </w:r>
          </w:p>
        </w:tc>
        <w:tc>
          <w:tcPr>
            <w:tcW w:w="3268" w:type="dxa"/>
            <w:gridSpan w:val="3"/>
            <w:noWrap w:val="0"/>
            <w:vAlign w:val="center"/>
          </w:tcPr>
          <w:p>
            <w:pPr>
              <w:jc w:val="center"/>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76" w:type="dxa"/>
            <w:gridSpan w:val="3"/>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通讯地址</w:t>
            </w:r>
          </w:p>
        </w:tc>
        <w:tc>
          <w:tcPr>
            <w:tcW w:w="7910" w:type="dxa"/>
            <w:gridSpan w:val="8"/>
            <w:noWrap w:val="0"/>
            <w:vAlign w:val="center"/>
          </w:tcPr>
          <w:p>
            <w:pPr>
              <w:jc w:val="center"/>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76" w:type="dxa"/>
            <w:gridSpan w:val="3"/>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邮政编码</w:t>
            </w:r>
          </w:p>
        </w:tc>
        <w:tc>
          <w:tcPr>
            <w:tcW w:w="3054" w:type="dxa"/>
            <w:gridSpan w:val="3"/>
            <w:noWrap w:val="0"/>
            <w:vAlign w:val="center"/>
          </w:tcPr>
          <w:p>
            <w:pPr>
              <w:jc w:val="center"/>
              <w:rPr>
                <w:rFonts w:hint="default" w:ascii="Times New Roman" w:hAnsi="Times New Roman" w:eastAsia="方正仿宋_GBK" w:cs="Times New Roman"/>
                <w:kern w:val="0"/>
                <w:sz w:val="30"/>
                <w:szCs w:val="30"/>
              </w:rPr>
            </w:pPr>
          </w:p>
        </w:tc>
        <w:tc>
          <w:tcPr>
            <w:tcW w:w="1588" w:type="dxa"/>
            <w:gridSpan w:val="2"/>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电子邮箱</w:t>
            </w:r>
          </w:p>
        </w:tc>
        <w:tc>
          <w:tcPr>
            <w:tcW w:w="3268" w:type="dxa"/>
            <w:gridSpan w:val="3"/>
            <w:noWrap w:val="0"/>
            <w:vAlign w:val="center"/>
          </w:tcPr>
          <w:p>
            <w:pPr>
              <w:jc w:val="center"/>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0" w:hRule="atLeast"/>
        </w:trPr>
        <w:tc>
          <w:tcPr>
            <w:tcW w:w="824" w:type="dxa"/>
            <w:noWrap w:val="0"/>
            <w:vAlign w:val="center"/>
          </w:tcPr>
          <w:p>
            <w:pPr>
              <w:spacing w:line="500" w:lineRule="exact"/>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主要研究成果或主要工作成绩</w:t>
            </w:r>
          </w:p>
        </w:tc>
        <w:tc>
          <w:tcPr>
            <w:tcW w:w="8662" w:type="dxa"/>
            <w:gridSpan w:val="10"/>
            <w:noWrap w:val="0"/>
            <w:vAlign w:val="center"/>
          </w:tcPr>
          <w:p>
            <w:pPr>
              <w:jc w:val="both"/>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24" w:type="dxa"/>
            <w:noWrap w:val="0"/>
            <w:vAlign w:val="center"/>
          </w:tcPr>
          <w:p>
            <w:pPr>
              <w:spacing w:line="440" w:lineRule="exact"/>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主要研究成果或主要工作成绩</w:t>
            </w:r>
          </w:p>
        </w:tc>
        <w:tc>
          <w:tcPr>
            <w:tcW w:w="8662" w:type="dxa"/>
            <w:gridSpan w:val="10"/>
            <w:noWrap w:val="0"/>
            <w:vAlign w:val="center"/>
          </w:tcPr>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24" w:type="dxa"/>
            <w:noWrap w:val="0"/>
            <w:vAlign w:val="center"/>
          </w:tcPr>
          <w:p>
            <w:pPr>
              <w:spacing w:line="440" w:lineRule="exact"/>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其他荣誉</w:t>
            </w:r>
          </w:p>
        </w:tc>
        <w:tc>
          <w:tcPr>
            <w:tcW w:w="8662" w:type="dxa"/>
            <w:gridSpan w:val="10"/>
            <w:noWrap w:val="0"/>
            <w:vAlign w:val="center"/>
          </w:tcPr>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lang w:eastAsia="zh-CN"/>
              </w:rPr>
            </w:pPr>
          </w:p>
          <w:p>
            <w:pPr>
              <w:rPr>
                <w:rFonts w:hint="default" w:ascii="Times New Roman" w:hAnsi="Times New Roman" w:eastAsia="方正仿宋_GBK" w:cs="Times New Roman"/>
                <w:sz w:val="28"/>
              </w:rPr>
            </w:pPr>
          </w:p>
          <w:p>
            <w:pPr>
              <w:rPr>
                <w:rFonts w:hint="default" w:ascii="Times New Roman" w:hAnsi="Times New Roman" w:eastAsia="方正仿宋_GBK"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4" w:type="dxa"/>
            <w:noWrap w:val="0"/>
            <w:vAlign w:val="center"/>
          </w:tcPr>
          <w:p>
            <w:pPr>
              <w:spacing w:line="440" w:lineRule="exact"/>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推荐单位意见</w:t>
            </w:r>
          </w:p>
        </w:tc>
        <w:tc>
          <w:tcPr>
            <w:tcW w:w="8662" w:type="dxa"/>
            <w:gridSpan w:val="10"/>
            <w:noWrap w:val="0"/>
            <w:vAlign w:val="center"/>
          </w:tcPr>
          <w:p>
            <w:pPr>
              <w:spacing w:line="400" w:lineRule="exact"/>
              <w:jc w:val="center"/>
              <w:rPr>
                <w:rFonts w:hint="default" w:ascii="Times New Roman" w:hAnsi="Times New Roman" w:eastAsia="方正仿宋_GBK" w:cs="Times New Roman"/>
                <w:sz w:val="28"/>
              </w:rPr>
            </w:pPr>
          </w:p>
          <w:p>
            <w:pPr>
              <w:spacing w:line="400" w:lineRule="exact"/>
              <w:jc w:val="center"/>
              <w:rPr>
                <w:rFonts w:hint="default" w:ascii="Times New Roman" w:hAnsi="Times New Roman" w:eastAsia="方正仿宋_GBK" w:cs="Times New Roman"/>
                <w:sz w:val="28"/>
              </w:rPr>
            </w:pPr>
          </w:p>
          <w:p>
            <w:pPr>
              <w:spacing w:line="400" w:lineRule="exact"/>
              <w:jc w:val="center"/>
              <w:rPr>
                <w:rFonts w:hint="default" w:ascii="Times New Roman" w:hAnsi="Times New Roman" w:eastAsia="方正仿宋_GBK" w:cs="Times New Roman"/>
                <w:sz w:val="28"/>
              </w:rPr>
            </w:pPr>
          </w:p>
          <w:p>
            <w:pPr>
              <w:spacing w:line="400" w:lineRule="exact"/>
              <w:jc w:val="center"/>
              <w:rPr>
                <w:rFonts w:hint="default" w:ascii="Times New Roman" w:hAnsi="Times New Roman" w:eastAsia="方正仿宋_GBK" w:cs="Times New Roman"/>
                <w:sz w:val="28"/>
              </w:rPr>
            </w:pPr>
          </w:p>
          <w:p>
            <w:pPr>
              <w:spacing w:line="400" w:lineRule="exact"/>
              <w:jc w:val="center"/>
              <w:rPr>
                <w:rFonts w:hint="default" w:ascii="Times New Roman" w:hAnsi="Times New Roman" w:eastAsia="方正仿宋_GBK" w:cs="Times New Roman"/>
                <w:sz w:val="28"/>
              </w:rPr>
            </w:pPr>
          </w:p>
          <w:p>
            <w:pPr>
              <w:spacing w:line="400" w:lineRule="exact"/>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p>
          <w:p>
            <w:pPr>
              <w:spacing w:line="400" w:lineRule="exact"/>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推荐单位（盖章）</w:t>
            </w:r>
          </w:p>
          <w:p>
            <w:pPr>
              <w:spacing w:line="400" w:lineRule="exact"/>
              <w:jc w:val="cente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28"/>
                <w:lang w:val="en-US" w:eastAsia="zh-CN"/>
              </w:rPr>
              <w:t>2023</w:t>
            </w:r>
            <w:r>
              <w:rPr>
                <w:rFonts w:hint="default" w:ascii="Times New Roman" w:hAnsi="Times New Roman" w:eastAsia="方正仿宋_GBK" w:cs="Times New Roman"/>
                <w:sz w:val="28"/>
              </w:rPr>
              <w:t>年</w:t>
            </w:r>
            <w:r>
              <w:rPr>
                <w:rFonts w:hint="default" w:ascii="Times New Roman" w:hAnsi="Times New Roman" w:eastAsia="方正仿宋_GBK" w:cs="Times New Roman"/>
                <w:sz w:val="28"/>
                <w:lang w:val="en-US" w:eastAsia="zh-CN"/>
              </w:rPr>
              <w:t>4</w:t>
            </w:r>
            <w:r>
              <w:rPr>
                <w:rFonts w:hint="default" w:ascii="Times New Roman" w:hAnsi="Times New Roman" w:eastAsia="方正仿宋_GBK" w:cs="Times New Roman"/>
                <w:sz w:val="28"/>
              </w:rPr>
              <w:t xml:space="preserve">月  日 </w:t>
            </w:r>
          </w:p>
        </w:tc>
      </w:tr>
    </w:tbl>
    <w:p>
      <w:pPr>
        <w:rPr>
          <w:rFonts w:hint="default" w:ascii="Times New Roman" w:hAnsi="Times New Roman" w:eastAsia="方正仿宋_GBK" w:cs="Times New Roman"/>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方正仿宋_GBK" w:cs="Times New Roman"/>
          <w:sz w:val="24"/>
          <w:szCs w:val="24"/>
          <w:lang w:val="en-US" w:eastAsia="zh-CN"/>
        </w:rPr>
        <w:t>注：</w:t>
      </w:r>
      <w:r>
        <w:rPr>
          <w:rFonts w:hint="default" w:ascii="Times New Roman" w:hAnsi="Times New Roman" w:eastAsia="方正仿宋_GBK" w:cs="Times New Roman"/>
          <w:sz w:val="24"/>
          <w:szCs w:val="24"/>
        </w:rPr>
        <w:t>主要研究成果、主要工作成绩较多的，可另附纸张填写。</w:t>
      </w:r>
    </w:p>
    <w:p>
      <w:p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pPr>
        <w:jc w:val="center"/>
        <w:rPr>
          <w:rFonts w:hint="default" w:ascii="Times New Roman" w:hAnsi="Times New Roman" w:eastAsia="仿宋_GB2312" w:cs="Times New Roman"/>
          <w:szCs w:val="21"/>
          <w:shd w:val="clear" w:color="auto" w:fill="FFFBF0"/>
        </w:rPr>
      </w:pPr>
      <w:r>
        <w:rPr>
          <w:rFonts w:hint="default" w:ascii="Times New Roman" w:hAnsi="Times New Roman" w:eastAsia="方正小标宋简体" w:cs="Times New Roman"/>
          <w:sz w:val="44"/>
          <w:szCs w:val="44"/>
          <w:lang w:val="en-US" w:eastAsia="zh-CN"/>
        </w:rPr>
        <w:t>江门</w:t>
      </w:r>
      <w:r>
        <w:rPr>
          <w:rFonts w:hint="default" w:ascii="Times New Roman" w:hAnsi="Times New Roman" w:eastAsia="方正小标宋简体" w:cs="Times New Roman"/>
          <w:sz w:val="44"/>
          <w:szCs w:val="44"/>
        </w:rPr>
        <w:t>市社科</w:t>
      </w:r>
      <w:r>
        <w:rPr>
          <w:rFonts w:hint="default" w:ascii="Times New Roman" w:hAnsi="Times New Roman" w:eastAsia="方正小标宋简体" w:cs="Times New Roman"/>
          <w:sz w:val="44"/>
          <w:szCs w:val="44"/>
          <w:lang w:val="en-US" w:eastAsia="zh-CN"/>
        </w:rPr>
        <w:t>专家库</w:t>
      </w:r>
      <w:r>
        <w:rPr>
          <w:rFonts w:hint="eastAsia" w:ascii="Times New Roman" w:hAnsi="Times New Roman" w:eastAsia="方正小标宋简体" w:cs="Times New Roman"/>
          <w:sz w:val="44"/>
          <w:szCs w:val="44"/>
          <w:lang w:val="en-US" w:eastAsia="zh-CN"/>
        </w:rPr>
        <w:t>外市</w:t>
      </w:r>
      <w:r>
        <w:rPr>
          <w:rFonts w:hint="default" w:ascii="Times New Roman" w:hAnsi="Times New Roman" w:eastAsia="方正小标宋简体" w:cs="Times New Roman"/>
          <w:sz w:val="44"/>
          <w:szCs w:val="44"/>
          <w:lang w:val="en-US" w:eastAsia="zh-CN"/>
        </w:rPr>
        <w:t>专家</w:t>
      </w:r>
      <w:r>
        <w:rPr>
          <w:rFonts w:hint="default" w:ascii="Times New Roman" w:hAnsi="Times New Roman" w:eastAsia="方正小标宋简体" w:cs="Times New Roman"/>
          <w:sz w:val="44"/>
          <w:szCs w:val="44"/>
        </w:rPr>
        <w:t>推荐汇总表</w:t>
      </w:r>
    </w:p>
    <w:p>
      <w:pP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 xml:space="preserve">推荐单位（盖章）：                     </w:t>
      </w:r>
      <w:r>
        <w:rPr>
          <w:rFonts w:hint="default" w:ascii="Times New Roman" w:hAnsi="Times New Roman" w:eastAsia="方正仿宋_GBK" w:cs="Times New Roman"/>
          <w:kern w:val="0"/>
          <w:sz w:val="30"/>
          <w:szCs w:val="30"/>
          <w:lang w:val="en-US" w:eastAsia="zh-CN"/>
        </w:rPr>
        <w:t>2023</w:t>
      </w:r>
      <w:r>
        <w:rPr>
          <w:rFonts w:hint="default" w:ascii="Times New Roman" w:hAnsi="Times New Roman" w:eastAsia="方正仿宋_GBK" w:cs="Times New Roman"/>
          <w:kern w:val="0"/>
          <w:sz w:val="30"/>
          <w:szCs w:val="30"/>
        </w:rPr>
        <w:t>年</w:t>
      </w:r>
      <w:r>
        <w:rPr>
          <w:rFonts w:hint="default" w:ascii="Times New Roman" w:hAnsi="Times New Roman" w:eastAsia="方正仿宋_GBK" w:cs="Times New Roman"/>
          <w:kern w:val="0"/>
          <w:sz w:val="30"/>
          <w:szCs w:val="30"/>
          <w:lang w:val="en-US" w:eastAsia="zh-CN"/>
        </w:rPr>
        <w:t>4</w:t>
      </w:r>
      <w:r>
        <w:rPr>
          <w:rFonts w:hint="default" w:ascii="Times New Roman" w:hAnsi="Times New Roman" w:eastAsia="方正仿宋_GBK" w:cs="Times New Roman"/>
          <w:kern w:val="0"/>
          <w:sz w:val="30"/>
          <w:szCs w:val="30"/>
        </w:rPr>
        <w:t>月  日</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360"/>
        <w:gridCol w:w="835"/>
        <w:gridCol w:w="1523"/>
        <w:gridCol w:w="1649"/>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序号</w:t>
            </w:r>
          </w:p>
        </w:tc>
        <w:tc>
          <w:tcPr>
            <w:tcW w:w="1360" w:type="dxa"/>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姓名</w:t>
            </w:r>
          </w:p>
        </w:tc>
        <w:tc>
          <w:tcPr>
            <w:tcW w:w="835" w:type="dxa"/>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性别</w:t>
            </w:r>
          </w:p>
        </w:tc>
        <w:tc>
          <w:tcPr>
            <w:tcW w:w="1523" w:type="dxa"/>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出生年月</w:t>
            </w:r>
          </w:p>
        </w:tc>
        <w:tc>
          <w:tcPr>
            <w:tcW w:w="1649" w:type="dxa"/>
            <w:noWrap w:val="0"/>
            <w:vAlign w:val="center"/>
          </w:tcPr>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职务、职称</w:t>
            </w:r>
          </w:p>
        </w:tc>
        <w:tc>
          <w:tcPr>
            <w:tcW w:w="2766" w:type="dxa"/>
            <w:noWrap w:val="0"/>
            <w:vAlign w:val="center"/>
          </w:tcPr>
          <w:p>
            <w:pPr>
              <w:jc w:val="center"/>
              <w:rPr>
                <w:rFonts w:hint="eastAsia" w:ascii="Times New Roman" w:hAnsi="Times New Roman" w:eastAsia="方正仿宋_GBK" w:cs="Times New Roman"/>
                <w:kern w:val="0"/>
                <w:sz w:val="30"/>
                <w:szCs w:val="30"/>
                <w:lang w:eastAsia="zh-CN"/>
              </w:rPr>
            </w:pPr>
            <w:r>
              <w:rPr>
                <w:rFonts w:hint="default" w:ascii="Times New Roman" w:hAnsi="Times New Roman" w:eastAsia="方正仿宋_GBK" w:cs="Times New Roman"/>
                <w:kern w:val="0"/>
                <w:sz w:val="30"/>
                <w:szCs w:val="30"/>
              </w:rPr>
              <w:t>学科</w:t>
            </w:r>
            <w:r>
              <w:rPr>
                <w:rFonts w:hint="eastAsia" w:ascii="Times New Roman" w:hAnsi="Times New Roman" w:eastAsia="方正仿宋_GBK" w:cs="Times New Roman"/>
                <w:kern w:val="0"/>
                <w:sz w:val="30"/>
                <w:szCs w:val="30"/>
                <w:lang w:eastAsia="zh-CN"/>
              </w:rPr>
              <w:t>门类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kern w:val="0"/>
                <w:sz w:val="30"/>
                <w:szCs w:val="30"/>
              </w:rPr>
            </w:pPr>
          </w:p>
        </w:tc>
        <w:tc>
          <w:tcPr>
            <w:tcW w:w="1360" w:type="dxa"/>
            <w:noWrap w:val="0"/>
            <w:vAlign w:val="center"/>
          </w:tcPr>
          <w:p>
            <w:pPr>
              <w:rPr>
                <w:rFonts w:hint="default" w:ascii="Times New Roman" w:hAnsi="Times New Roman" w:eastAsia="方正仿宋_GBK" w:cs="Times New Roman"/>
                <w:kern w:val="0"/>
                <w:sz w:val="30"/>
                <w:szCs w:val="30"/>
              </w:rPr>
            </w:pPr>
          </w:p>
        </w:tc>
        <w:tc>
          <w:tcPr>
            <w:tcW w:w="835" w:type="dxa"/>
            <w:noWrap w:val="0"/>
            <w:vAlign w:val="center"/>
          </w:tcPr>
          <w:p>
            <w:pPr>
              <w:rPr>
                <w:rFonts w:hint="default" w:ascii="Times New Roman" w:hAnsi="Times New Roman" w:eastAsia="方正仿宋_GBK" w:cs="Times New Roman"/>
                <w:kern w:val="0"/>
                <w:sz w:val="30"/>
                <w:szCs w:val="30"/>
              </w:rPr>
            </w:pPr>
          </w:p>
        </w:tc>
        <w:tc>
          <w:tcPr>
            <w:tcW w:w="1523" w:type="dxa"/>
            <w:noWrap w:val="0"/>
            <w:vAlign w:val="center"/>
          </w:tcPr>
          <w:p>
            <w:pPr>
              <w:rPr>
                <w:rFonts w:hint="default" w:ascii="Times New Roman" w:hAnsi="Times New Roman" w:eastAsia="方正仿宋_GBK" w:cs="Times New Roman"/>
                <w:kern w:val="0"/>
                <w:sz w:val="30"/>
                <w:szCs w:val="30"/>
              </w:rPr>
            </w:pPr>
          </w:p>
        </w:tc>
        <w:tc>
          <w:tcPr>
            <w:tcW w:w="1649" w:type="dxa"/>
            <w:noWrap w:val="0"/>
            <w:vAlign w:val="center"/>
          </w:tcPr>
          <w:p>
            <w:pPr>
              <w:rPr>
                <w:rFonts w:hint="default" w:ascii="Times New Roman" w:hAnsi="Times New Roman" w:eastAsia="方正仿宋_GBK" w:cs="Times New Roman"/>
                <w:kern w:val="0"/>
                <w:sz w:val="30"/>
                <w:szCs w:val="30"/>
              </w:rPr>
            </w:pPr>
          </w:p>
        </w:tc>
        <w:tc>
          <w:tcPr>
            <w:tcW w:w="2766" w:type="dxa"/>
            <w:noWrap w:val="0"/>
            <w:vAlign w:val="center"/>
          </w:tcPr>
          <w:p>
            <w:pPr>
              <w:rPr>
                <w:rFonts w:hint="default" w:ascii="Times New Roman" w:hAnsi="Times New Roman" w:eastAsia="方正仿宋_GBK"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19" w:type="dxa"/>
            <w:noWrap w:val="0"/>
            <w:vAlign w:val="center"/>
          </w:tcPr>
          <w:p>
            <w:pPr>
              <w:rPr>
                <w:rFonts w:hint="default" w:ascii="Times New Roman" w:hAnsi="Times New Roman" w:eastAsia="方正仿宋_GBK" w:cs="Times New Roman"/>
                <w:sz w:val="30"/>
                <w:szCs w:val="30"/>
                <w:shd w:val="clear" w:color="auto" w:fill="FFFBF0"/>
              </w:rPr>
            </w:pPr>
          </w:p>
        </w:tc>
        <w:tc>
          <w:tcPr>
            <w:tcW w:w="1360" w:type="dxa"/>
            <w:noWrap w:val="0"/>
            <w:vAlign w:val="center"/>
          </w:tcPr>
          <w:p>
            <w:pPr>
              <w:rPr>
                <w:rFonts w:hint="default" w:ascii="Times New Roman" w:hAnsi="Times New Roman" w:eastAsia="方正仿宋_GBK" w:cs="Times New Roman"/>
                <w:sz w:val="30"/>
                <w:szCs w:val="30"/>
                <w:shd w:val="clear" w:color="auto" w:fill="FFFBF0"/>
              </w:rPr>
            </w:pPr>
          </w:p>
        </w:tc>
        <w:tc>
          <w:tcPr>
            <w:tcW w:w="835" w:type="dxa"/>
            <w:noWrap w:val="0"/>
            <w:vAlign w:val="center"/>
          </w:tcPr>
          <w:p>
            <w:pPr>
              <w:rPr>
                <w:rFonts w:hint="default" w:ascii="Times New Roman" w:hAnsi="Times New Roman" w:eastAsia="方正仿宋_GBK" w:cs="Times New Roman"/>
                <w:sz w:val="30"/>
                <w:szCs w:val="30"/>
                <w:shd w:val="clear" w:color="auto" w:fill="FFFBF0"/>
              </w:rPr>
            </w:pPr>
          </w:p>
        </w:tc>
        <w:tc>
          <w:tcPr>
            <w:tcW w:w="1523" w:type="dxa"/>
            <w:noWrap w:val="0"/>
            <w:vAlign w:val="center"/>
          </w:tcPr>
          <w:p>
            <w:pPr>
              <w:rPr>
                <w:rFonts w:hint="default" w:ascii="Times New Roman" w:hAnsi="Times New Roman" w:eastAsia="方正仿宋_GBK" w:cs="Times New Roman"/>
                <w:sz w:val="30"/>
                <w:szCs w:val="30"/>
                <w:shd w:val="clear" w:color="auto" w:fill="FFFBF0"/>
              </w:rPr>
            </w:pPr>
          </w:p>
        </w:tc>
        <w:tc>
          <w:tcPr>
            <w:tcW w:w="1649" w:type="dxa"/>
            <w:noWrap w:val="0"/>
            <w:vAlign w:val="center"/>
          </w:tcPr>
          <w:p>
            <w:pPr>
              <w:rPr>
                <w:rFonts w:hint="default" w:ascii="Times New Roman" w:hAnsi="Times New Roman" w:eastAsia="方正仿宋_GBK" w:cs="Times New Roman"/>
                <w:sz w:val="30"/>
                <w:szCs w:val="30"/>
                <w:shd w:val="clear" w:color="auto" w:fill="FFFBF0"/>
              </w:rPr>
            </w:pPr>
          </w:p>
        </w:tc>
        <w:tc>
          <w:tcPr>
            <w:tcW w:w="2766" w:type="dxa"/>
            <w:noWrap w:val="0"/>
            <w:vAlign w:val="center"/>
          </w:tcPr>
          <w:p>
            <w:pPr>
              <w:rPr>
                <w:rFonts w:hint="default" w:ascii="Times New Roman" w:hAnsi="Times New Roman" w:eastAsia="方正仿宋_GBK" w:cs="Times New Roman"/>
                <w:sz w:val="30"/>
                <w:szCs w:val="30"/>
                <w:shd w:val="clear" w:color="auto" w:fill="FFFBF0"/>
              </w:rPr>
            </w:pPr>
          </w:p>
        </w:tc>
      </w:tr>
    </w:tbl>
    <w:p>
      <w:pPr>
        <w:rPr>
          <w:rFonts w:hint="default" w:ascii="Times New Roman" w:hAnsi="Times New Roman" w:eastAsia="仿宋_GB2312" w:cs="Times New Roman"/>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NTU4NGY1ZWMwMDk2ODM4ZDc0YzhjNDkyYmUyZWIifQ=="/>
  </w:docVars>
  <w:rsids>
    <w:rsidRoot w:val="7F390824"/>
    <w:rsid w:val="01CE738C"/>
    <w:rsid w:val="020D249E"/>
    <w:rsid w:val="0329474B"/>
    <w:rsid w:val="03CC1F47"/>
    <w:rsid w:val="068953ED"/>
    <w:rsid w:val="075945E3"/>
    <w:rsid w:val="0A9D0365"/>
    <w:rsid w:val="0C4466FC"/>
    <w:rsid w:val="0D2D66D4"/>
    <w:rsid w:val="0D587589"/>
    <w:rsid w:val="0E5826F6"/>
    <w:rsid w:val="0E610C91"/>
    <w:rsid w:val="0E772A42"/>
    <w:rsid w:val="10063B81"/>
    <w:rsid w:val="11DB5C2D"/>
    <w:rsid w:val="12961B39"/>
    <w:rsid w:val="148C71DF"/>
    <w:rsid w:val="1C891014"/>
    <w:rsid w:val="1F5D03B3"/>
    <w:rsid w:val="20DC7109"/>
    <w:rsid w:val="222A6A36"/>
    <w:rsid w:val="28A54DDB"/>
    <w:rsid w:val="294864CE"/>
    <w:rsid w:val="2AAD3254"/>
    <w:rsid w:val="2B1966E7"/>
    <w:rsid w:val="2BAC1A5F"/>
    <w:rsid w:val="2D2D2D86"/>
    <w:rsid w:val="2D577BCD"/>
    <w:rsid w:val="2D5BAFF1"/>
    <w:rsid w:val="2EBA6F40"/>
    <w:rsid w:val="2ED3740A"/>
    <w:rsid w:val="32D81D95"/>
    <w:rsid w:val="350E5389"/>
    <w:rsid w:val="36636698"/>
    <w:rsid w:val="37C70262"/>
    <w:rsid w:val="37F146D7"/>
    <w:rsid w:val="391160C2"/>
    <w:rsid w:val="3E785842"/>
    <w:rsid w:val="3E8C44BB"/>
    <w:rsid w:val="3FFFCF14"/>
    <w:rsid w:val="41140424"/>
    <w:rsid w:val="46145F4F"/>
    <w:rsid w:val="46193316"/>
    <w:rsid w:val="480B5EE3"/>
    <w:rsid w:val="491E46AA"/>
    <w:rsid w:val="495C6DE1"/>
    <w:rsid w:val="4B196C67"/>
    <w:rsid w:val="4C7D4F77"/>
    <w:rsid w:val="4DFFAB22"/>
    <w:rsid w:val="4FDD13CD"/>
    <w:rsid w:val="5001724C"/>
    <w:rsid w:val="553421F0"/>
    <w:rsid w:val="561C6152"/>
    <w:rsid w:val="597EC429"/>
    <w:rsid w:val="59EC7C81"/>
    <w:rsid w:val="5AD07A90"/>
    <w:rsid w:val="5CA41E7E"/>
    <w:rsid w:val="5D87178D"/>
    <w:rsid w:val="5DB1365C"/>
    <w:rsid w:val="5DCD10C9"/>
    <w:rsid w:val="5DFFDED8"/>
    <w:rsid w:val="5E0D21BD"/>
    <w:rsid w:val="5E2F0F17"/>
    <w:rsid w:val="5F5E181D"/>
    <w:rsid w:val="5F63BBB0"/>
    <w:rsid w:val="5FBD795E"/>
    <w:rsid w:val="5FE785E5"/>
    <w:rsid w:val="61273352"/>
    <w:rsid w:val="61E95A80"/>
    <w:rsid w:val="65E01A14"/>
    <w:rsid w:val="66173932"/>
    <w:rsid w:val="667C6E7F"/>
    <w:rsid w:val="694B607D"/>
    <w:rsid w:val="6BF85538"/>
    <w:rsid w:val="6D377777"/>
    <w:rsid w:val="6D702D90"/>
    <w:rsid w:val="6DFDA13F"/>
    <w:rsid w:val="6FFD3F00"/>
    <w:rsid w:val="71E847F7"/>
    <w:rsid w:val="72644A94"/>
    <w:rsid w:val="73DD7CA5"/>
    <w:rsid w:val="74180175"/>
    <w:rsid w:val="7618515D"/>
    <w:rsid w:val="76EDC190"/>
    <w:rsid w:val="77B4484A"/>
    <w:rsid w:val="7BF87BEC"/>
    <w:rsid w:val="7C734731"/>
    <w:rsid w:val="7DD72102"/>
    <w:rsid w:val="7DF7C48D"/>
    <w:rsid w:val="7E59146B"/>
    <w:rsid w:val="7E5F9FA1"/>
    <w:rsid w:val="7E656F58"/>
    <w:rsid w:val="7E8B0469"/>
    <w:rsid w:val="7EE0663D"/>
    <w:rsid w:val="7EFF81EF"/>
    <w:rsid w:val="7F23782A"/>
    <w:rsid w:val="7F390824"/>
    <w:rsid w:val="7F5F5FF9"/>
    <w:rsid w:val="7FFFF49E"/>
    <w:rsid w:val="9FC3FC4A"/>
    <w:rsid w:val="ADBD9E87"/>
    <w:rsid w:val="B77511F4"/>
    <w:rsid w:val="BD9FF5E7"/>
    <w:rsid w:val="BDAA36FB"/>
    <w:rsid w:val="BEDA3A71"/>
    <w:rsid w:val="BF7BE092"/>
    <w:rsid w:val="CF9F89DE"/>
    <w:rsid w:val="DEFD7F13"/>
    <w:rsid w:val="E7B9B799"/>
    <w:rsid w:val="ECEE8F0C"/>
    <w:rsid w:val="EEF60FF4"/>
    <w:rsid w:val="EF322907"/>
    <w:rsid w:val="F6FFDDAF"/>
    <w:rsid w:val="F7219C5C"/>
    <w:rsid w:val="F7F52BFF"/>
    <w:rsid w:val="F7F55BE0"/>
    <w:rsid w:val="F9D6C4E3"/>
    <w:rsid w:val="FAFD0C6D"/>
    <w:rsid w:val="FD8E6F38"/>
    <w:rsid w:val="FDAEA88E"/>
    <w:rsid w:val="FE72B781"/>
    <w:rsid w:val="FEB27F0B"/>
    <w:rsid w:val="FF2FC992"/>
    <w:rsid w:val="FFD7EE47"/>
    <w:rsid w:val="FFEF2EAA"/>
    <w:rsid w:val="FFFD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88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江门市社会科学界联合会</Company>
  <Pages>6</Pages>
  <Words>1194</Words>
  <Characters>1254</Characters>
  <Lines>0</Lines>
  <Paragraphs>0</Paragraphs>
  <TotalTime>0</TotalTime>
  <ScaleCrop>false</ScaleCrop>
  <LinksUpToDate>false</LinksUpToDate>
  <CharactersWithSpaces>1370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2022-02-27T16:32:00Z</dcterms:created>
  <dc:creator>Administrator</dc:creator>
  <cp:lastModifiedBy>caijunbin</cp:lastModifiedBy>
  <cp:lastPrinted>2023-04-13T03:30:00Z</cp:lastPrinted>
  <dcterms:modified xsi:type="dcterms:W3CDTF">2023-04-12T16:57:46Z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B04840816FA14C57A4C3E7E68F213FBD_12</vt:lpwstr>
  </property>
</Properties>
</file>